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6D5890" w:rsidRDefault="003E7CE6" w:rsidP="00AB5916">
      <w:pPr>
        <w:autoSpaceDE w:val="0"/>
        <w:autoSpaceDN w:val="0"/>
        <w:adjustRightInd w:val="0"/>
        <w:spacing w:after="0" w:line="240" w:lineRule="auto"/>
        <w:rPr>
          <w:rFonts w:ascii="NeoSansPro-Bold" w:hAnsi="NeoSansPro-Bold" w:cs="NeoSansPro-Bold"/>
          <w:b/>
          <w:bCs/>
          <w:color w:val="404040"/>
          <w:sz w:val="20"/>
          <w:szCs w:val="20"/>
        </w:rPr>
      </w:pPr>
      <w:r w:rsidRPr="00BA21B4">
        <w:rPr>
          <w:rFonts w:ascii="Arial" w:hAnsi="Arial" w:cs="Arial"/>
          <w:b/>
          <w:bCs/>
          <w:color w:val="404040"/>
          <w:sz w:val="24"/>
          <w:szCs w:val="24"/>
        </w:rPr>
        <w:t>Nombre</w:t>
      </w:r>
      <w:r w:rsidR="00BA21B4">
        <w:rPr>
          <w:rFonts w:ascii="Arial" w:hAnsi="Arial" w:cs="Arial"/>
          <w:b/>
          <w:bCs/>
          <w:color w:val="404040"/>
          <w:sz w:val="24"/>
          <w:szCs w:val="24"/>
        </w:rPr>
        <w:t xml:space="preserve"> </w:t>
      </w:r>
      <w:r w:rsidR="006D5890" w:rsidRPr="006D5890">
        <w:rPr>
          <w:rFonts w:ascii="NeoSansPro-Regular" w:hAnsi="NeoSansPro-Regular" w:cs="NeoSansPro-Regular"/>
          <w:color w:val="404040"/>
          <w:sz w:val="24"/>
          <w:szCs w:val="24"/>
        </w:rPr>
        <w:t xml:space="preserve">Elena </w:t>
      </w:r>
      <w:proofErr w:type="spellStart"/>
      <w:r w:rsidR="006D5890" w:rsidRPr="006D5890">
        <w:rPr>
          <w:rFonts w:ascii="NeoSansPro-Regular" w:hAnsi="NeoSansPro-Regular" w:cs="NeoSansPro-Regular"/>
          <w:color w:val="404040"/>
          <w:sz w:val="24"/>
          <w:szCs w:val="24"/>
        </w:rPr>
        <w:t>Ballanes</w:t>
      </w:r>
      <w:proofErr w:type="spellEnd"/>
      <w:r w:rsidR="006D5890" w:rsidRPr="006D5890">
        <w:rPr>
          <w:rFonts w:ascii="NeoSansPro-Regular" w:hAnsi="NeoSansPro-Regular" w:cs="NeoSansPro-Regular"/>
          <w:color w:val="404040"/>
          <w:sz w:val="24"/>
          <w:szCs w:val="24"/>
        </w:rPr>
        <w:t xml:space="preserve"> Rafael</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Escolaridad </w:t>
      </w:r>
      <w:r w:rsidR="006D5890">
        <w:rPr>
          <w:rFonts w:ascii="Arial" w:hAnsi="Arial" w:cs="Arial"/>
          <w:bCs/>
          <w:color w:val="404040"/>
          <w:sz w:val="24"/>
          <w:szCs w:val="24"/>
        </w:rPr>
        <w:t>Licenciatura en Derecho</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6D5890">
        <w:rPr>
          <w:rFonts w:ascii="Arial" w:hAnsi="Arial" w:cs="Arial"/>
          <w:bCs/>
          <w:color w:val="404040"/>
          <w:sz w:val="24"/>
          <w:szCs w:val="24"/>
        </w:rPr>
        <w:t>8539421</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Pr="00BA21B4">
        <w:rPr>
          <w:rFonts w:ascii="NeoSansPro-Bold" w:hAnsi="NeoSansPro-Bold" w:cs="NeoSansPro-Bold"/>
          <w:b/>
          <w:bCs/>
          <w:color w:val="404040"/>
          <w:sz w:val="24"/>
          <w:szCs w:val="24"/>
        </w:rPr>
        <w:t xml:space="preserve"> </w:t>
      </w:r>
      <w:r w:rsidR="006D5890">
        <w:rPr>
          <w:rFonts w:ascii="Arial" w:hAnsi="Arial" w:cs="Arial"/>
          <w:color w:val="404040"/>
          <w:sz w:val="24"/>
          <w:szCs w:val="24"/>
        </w:rPr>
        <w:t>225-31-51-759</w:t>
      </w:r>
    </w:p>
    <w:p w:rsidR="00AB5916" w:rsidRPr="006D5890" w:rsidRDefault="00AB5916" w:rsidP="00BB2BF2">
      <w:pPr>
        <w:autoSpaceDE w:val="0"/>
        <w:autoSpaceDN w:val="0"/>
        <w:adjustRightInd w:val="0"/>
        <w:spacing w:after="0" w:line="240" w:lineRule="auto"/>
        <w:rPr>
          <w:rFonts w:ascii="NeoSansPro-Regular" w:hAnsi="NeoSansPro-Regular" w:cs="NeoSansPro-Regular"/>
          <w:color w:val="404040"/>
          <w:sz w:val="20"/>
          <w:szCs w:val="20"/>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6D5890">
        <w:rPr>
          <w:rFonts w:ascii="Arial" w:hAnsi="Arial" w:cs="Arial"/>
          <w:b/>
          <w:bCs/>
          <w:color w:val="404040"/>
          <w:sz w:val="24"/>
          <w:szCs w:val="24"/>
        </w:rPr>
        <w:t xml:space="preserve"> </w:t>
      </w:r>
      <w:r w:rsidR="002F2B4D">
        <w:rPr>
          <w:rFonts w:ascii="Arial" w:hAnsi="Arial" w:cs="Arial"/>
          <w:bCs/>
          <w:color w:val="404040"/>
          <w:sz w:val="24"/>
          <w:szCs w:val="24"/>
        </w:rPr>
        <w:t xml:space="preserve"> </w:t>
      </w:r>
      <w:bookmarkStart w:id="0" w:name="_GoBack"/>
      <w:bookmarkEnd w:id="0"/>
    </w:p>
    <w:p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P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r>
        <w:rPr>
          <w:rFonts w:ascii="Arial" w:hAnsi="Arial" w:cs="Arial"/>
          <w:b/>
          <w:color w:val="404040"/>
          <w:sz w:val="24"/>
          <w:szCs w:val="24"/>
        </w:rPr>
        <w:t>Año</w:t>
      </w:r>
    </w:p>
    <w:p w:rsidR="006D5890" w:rsidRDefault="006D5890" w:rsidP="006D5890">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1998-2012</w:t>
      </w:r>
    </w:p>
    <w:p w:rsidR="006D5890" w:rsidRDefault="006D5890" w:rsidP="006D5890">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Universidad Veracruzana sede Xalapa, Veracruz, “Estudios de Licenciatura en Derecho”</w:t>
      </w:r>
    </w:p>
    <w:p w:rsidR="00BA21B4" w:rsidRDefault="00BA21B4" w:rsidP="00BB2BF2">
      <w:pPr>
        <w:autoSpaceDE w:val="0"/>
        <w:autoSpaceDN w:val="0"/>
        <w:adjustRightInd w:val="0"/>
        <w:spacing w:after="0" w:line="240" w:lineRule="auto"/>
        <w:rPr>
          <w:rFonts w:ascii="Arial" w:hAnsi="Arial" w:cs="Arial"/>
          <w:color w:val="404040"/>
          <w:sz w:val="24"/>
          <w:szCs w:val="24"/>
        </w:rPr>
      </w:pPr>
    </w:p>
    <w:p w:rsidR="00BB2BF2" w:rsidRPr="00BA21B4"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p w:rsidR="00BB2BF2" w:rsidRDefault="00BB2BF2" w:rsidP="00BB2BF2">
      <w:pPr>
        <w:autoSpaceDE w:val="0"/>
        <w:autoSpaceDN w:val="0"/>
        <w:adjustRightInd w:val="0"/>
        <w:spacing w:after="0" w:line="240" w:lineRule="auto"/>
        <w:rPr>
          <w:rFonts w:ascii="Arial" w:hAnsi="Arial" w:cs="Arial"/>
          <w:b/>
          <w:color w:val="404040"/>
          <w:sz w:val="24"/>
          <w:szCs w:val="24"/>
        </w:rPr>
      </w:pPr>
      <w:r>
        <w:rPr>
          <w:rFonts w:ascii="Arial" w:hAnsi="Arial" w:cs="Arial"/>
          <w:b/>
          <w:color w:val="404040"/>
          <w:sz w:val="24"/>
          <w:szCs w:val="24"/>
        </w:rPr>
        <w:t>Año</w:t>
      </w:r>
    </w:p>
    <w:p w:rsidR="006D5890" w:rsidRPr="006D5890" w:rsidRDefault="006D5890" w:rsidP="006D5890">
      <w:pPr>
        <w:autoSpaceDE w:val="0"/>
        <w:autoSpaceDN w:val="0"/>
        <w:adjustRightInd w:val="0"/>
        <w:spacing w:after="0" w:line="240" w:lineRule="auto"/>
        <w:rPr>
          <w:rFonts w:ascii="NeoSansPro-Bold" w:hAnsi="NeoSansPro-Bold" w:cs="NeoSansPro-Bold"/>
          <w:b/>
          <w:bCs/>
          <w:color w:val="404040"/>
          <w:sz w:val="24"/>
          <w:szCs w:val="24"/>
        </w:rPr>
      </w:pPr>
      <w:r w:rsidRPr="006D5890">
        <w:rPr>
          <w:rFonts w:ascii="NeoSansPro-Bold" w:hAnsi="NeoSansPro-Bold" w:cs="NeoSansPro-Bold"/>
          <w:b/>
          <w:bCs/>
          <w:color w:val="404040"/>
          <w:sz w:val="24"/>
          <w:szCs w:val="24"/>
        </w:rPr>
        <w:t>01 de Julio 2013 al 10 de Noviembre de 2013</w:t>
      </w:r>
    </w:p>
    <w:p w:rsidR="006D5890" w:rsidRPr="006D5890" w:rsidRDefault="006D5890" w:rsidP="006D5890">
      <w:pPr>
        <w:autoSpaceDE w:val="0"/>
        <w:autoSpaceDN w:val="0"/>
        <w:adjustRightInd w:val="0"/>
        <w:spacing w:after="0" w:line="240" w:lineRule="auto"/>
        <w:rPr>
          <w:rFonts w:ascii="NeoSansPro-Regular" w:hAnsi="NeoSansPro-Regular" w:cs="NeoSansPro-Regular"/>
          <w:color w:val="404040"/>
          <w:sz w:val="24"/>
          <w:szCs w:val="24"/>
        </w:rPr>
      </w:pPr>
      <w:r w:rsidRPr="006D5890">
        <w:rPr>
          <w:rFonts w:ascii="NeoSansPro-Regular" w:hAnsi="NeoSansPro-Regular" w:cs="NeoSansPro-Regular"/>
          <w:color w:val="404040"/>
          <w:sz w:val="24"/>
          <w:szCs w:val="24"/>
        </w:rPr>
        <w:t xml:space="preserve">Oficial Secretario en la Agencia del Ministerio Público Investigador y Adscrito en </w:t>
      </w:r>
      <w:proofErr w:type="spellStart"/>
      <w:r w:rsidRPr="006D5890">
        <w:rPr>
          <w:rFonts w:ascii="NeoSansPro-Regular" w:hAnsi="NeoSansPro-Regular" w:cs="NeoSansPro-Regular"/>
          <w:color w:val="404040"/>
          <w:sz w:val="24"/>
          <w:szCs w:val="24"/>
        </w:rPr>
        <w:t>Zongolica</w:t>
      </w:r>
      <w:proofErr w:type="spellEnd"/>
      <w:r w:rsidRPr="006D5890">
        <w:rPr>
          <w:rFonts w:ascii="NeoSansPro-Regular" w:hAnsi="NeoSansPro-Regular" w:cs="NeoSansPro-Regular"/>
          <w:color w:val="404040"/>
          <w:sz w:val="24"/>
          <w:szCs w:val="24"/>
        </w:rPr>
        <w:t>, Veracruz.</w:t>
      </w:r>
    </w:p>
    <w:p w:rsidR="006D5890" w:rsidRPr="006D5890" w:rsidRDefault="006D5890" w:rsidP="006D5890">
      <w:pPr>
        <w:autoSpaceDE w:val="0"/>
        <w:autoSpaceDN w:val="0"/>
        <w:adjustRightInd w:val="0"/>
        <w:spacing w:after="0" w:line="240" w:lineRule="auto"/>
        <w:rPr>
          <w:rFonts w:ascii="NeoSansPro-Bold" w:hAnsi="NeoSansPro-Bold" w:cs="NeoSansPro-Bold"/>
          <w:b/>
          <w:bCs/>
          <w:color w:val="404040"/>
          <w:sz w:val="24"/>
          <w:szCs w:val="24"/>
        </w:rPr>
      </w:pPr>
      <w:r w:rsidRPr="006D5890">
        <w:rPr>
          <w:rFonts w:ascii="NeoSansPro-Bold" w:hAnsi="NeoSansPro-Bold" w:cs="NeoSansPro-Bold"/>
          <w:b/>
          <w:bCs/>
          <w:color w:val="404040"/>
          <w:sz w:val="24"/>
          <w:szCs w:val="24"/>
        </w:rPr>
        <w:t>11 de Noviembre de 2013 al mes de julio del 2014</w:t>
      </w:r>
    </w:p>
    <w:p w:rsidR="006D5890" w:rsidRPr="006D5890" w:rsidRDefault="006D5890" w:rsidP="006D5890">
      <w:pPr>
        <w:autoSpaceDE w:val="0"/>
        <w:autoSpaceDN w:val="0"/>
        <w:adjustRightInd w:val="0"/>
        <w:spacing w:after="0" w:line="240" w:lineRule="auto"/>
        <w:rPr>
          <w:rFonts w:ascii="NeoSansPro-Regular" w:hAnsi="NeoSansPro-Regular" w:cs="NeoSansPro-Regular"/>
          <w:color w:val="404040"/>
          <w:sz w:val="24"/>
          <w:szCs w:val="24"/>
        </w:rPr>
      </w:pPr>
      <w:r w:rsidRPr="006D5890">
        <w:rPr>
          <w:rFonts w:ascii="NeoSansPro-Regular" w:hAnsi="NeoSansPro-Regular" w:cs="NeoSansPro-Regular"/>
          <w:color w:val="404040"/>
          <w:sz w:val="24"/>
          <w:szCs w:val="24"/>
        </w:rPr>
        <w:t>Habilitada como Agente Segunda del Ministerio Publico especializada en Delitos contra la Libertad y Seguridad Sexual y contra la Familia. Adscrita a la Unidad Integral de Procuración de Justicia del Decimo Distrito Judicial, Jalacingo, Veracruz, con sede en la micro-unidad de Tlapacoyan, Veracruz.</w:t>
      </w:r>
    </w:p>
    <w:p w:rsidR="006D5890" w:rsidRPr="006D5890" w:rsidRDefault="006D5890" w:rsidP="006D5890">
      <w:pPr>
        <w:autoSpaceDE w:val="0"/>
        <w:autoSpaceDN w:val="0"/>
        <w:adjustRightInd w:val="0"/>
        <w:spacing w:after="0" w:line="240" w:lineRule="auto"/>
        <w:rPr>
          <w:rFonts w:ascii="NeoSansPro-Regular" w:hAnsi="NeoSansPro-Regular" w:cs="NeoSansPro-Regular"/>
          <w:b/>
          <w:color w:val="404040"/>
          <w:sz w:val="24"/>
          <w:szCs w:val="24"/>
        </w:rPr>
      </w:pPr>
      <w:r w:rsidRPr="006D5890">
        <w:rPr>
          <w:rFonts w:ascii="NeoSansPro-Regular" w:hAnsi="NeoSansPro-Regular" w:cs="NeoSansPro-Regular"/>
          <w:b/>
          <w:color w:val="404040"/>
          <w:sz w:val="24"/>
          <w:szCs w:val="24"/>
        </w:rPr>
        <w:t>Agosto de 2014 al 16 de Abril de 2015</w:t>
      </w:r>
    </w:p>
    <w:p w:rsidR="006D5890" w:rsidRPr="006D5890" w:rsidRDefault="006D5890" w:rsidP="006D5890">
      <w:pPr>
        <w:autoSpaceDE w:val="0"/>
        <w:autoSpaceDN w:val="0"/>
        <w:adjustRightInd w:val="0"/>
        <w:spacing w:after="0" w:line="240" w:lineRule="auto"/>
        <w:rPr>
          <w:rFonts w:ascii="NeoSansPro-Regular" w:hAnsi="NeoSansPro-Regular" w:cs="NeoSansPro-Regular"/>
          <w:color w:val="404040"/>
          <w:sz w:val="24"/>
          <w:szCs w:val="24"/>
        </w:rPr>
      </w:pPr>
      <w:r w:rsidRPr="006D5890">
        <w:rPr>
          <w:rFonts w:ascii="NeoSansPro-Regular" w:hAnsi="NeoSansPro-Regular" w:cs="NeoSansPro-Regular"/>
          <w:color w:val="404040"/>
          <w:sz w:val="24"/>
          <w:szCs w:val="24"/>
        </w:rPr>
        <w:t>Habilitada como Agente del Ministerio Publico Especializada en Delitos contra la Libertad y Seguridad Sexual y contra la Familia, adscrita a la Unidad Integral de Procuración de Justicia del Decimo Distrito Judicial, Jalacingo, Veracruz, con sede en la micro-unidad de Tlapacoyan, Veracruz.</w:t>
      </w:r>
    </w:p>
    <w:p w:rsidR="006D5890" w:rsidRPr="006D5890" w:rsidRDefault="006D5890" w:rsidP="006D5890">
      <w:pPr>
        <w:autoSpaceDE w:val="0"/>
        <w:autoSpaceDN w:val="0"/>
        <w:adjustRightInd w:val="0"/>
        <w:spacing w:after="0" w:line="240" w:lineRule="auto"/>
        <w:rPr>
          <w:rFonts w:ascii="NeoSansPro-Bold" w:hAnsi="NeoSansPro-Bold" w:cs="NeoSansPro-Bold"/>
          <w:b/>
          <w:bCs/>
          <w:color w:val="404040"/>
          <w:sz w:val="24"/>
          <w:szCs w:val="24"/>
        </w:rPr>
      </w:pPr>
      <w:r w:rsidRPr="006D5890">
        <w:rPr>
          <w:rFonts w:ascii="NeoSansPro-Bold" w:hAnsi="NeoSansPro-Bold" w:cs="NeoSansPro-Bold"/>
          <w:b/>
          <w:bCs/>
          <w:color w:val="404040"/>
          <w:sz w:val="24"/>
          <w:szCs w:val="24"/>
        </w:rPr>
        <w:t>17 de Abril del 2015 al 08 de Agosto de 2015</w:t>
      </w:r>
    </w:p>
    <w:p w:rsidR="006D5890" w:rsidRPr="006D5890" w:rsidRDefault="006D5890" w:rsidP="006D5890">
      <w:pPr>
        <w:autoSpaceDE w:val="0"/>
        <w:autoSpaceDN w:val="0"/>
        <w:adjustRightInd w:val="0"/>
        <w:spacing w:after="0" w:line="240" w:lineRule="auto"/>
        <w:rPr>
          <w:rFonts w:ascii="NeoSansPro-Regular" w:hAnsi="NeoSansPro-Regular" w:cs="NeoSansPro-Regular"/>
          <w:color w:val="404040"/>
          <w:sz w:val="24"/>
          <w:szCs w:val="24"/>
        </w:rPr>
      </w:pPr>
      <w:r w:rsidRPr="006D5890">
        <w:rPr>
          <w:rFonts w:ascii="NeoSansPro-Regular" w:hAnsi="NeoSansPro-Regular" w:cs="NeoSansPro-Regular"/>
          <w:color w:val="404040"/>
          <w:sz w:val="24"/>
          <w:szCs w:val="24"/>
        </w:rPr>
        <w:t>Encargada de la Fiscalía Séptima Especializada para los Delitos de Violencia contra la Familia, Menores y Trata de Personas.</w:t>
      </w:r>
    </w:p>
    <w:p w:rsidR="006D5890" w:rsidRPr="006D5890" w:rsidRDefault="006D5890" w:rsidP="006D5890">
      <w:pPr>
        <w:autoSpaceDE w:val="0"/>
        <w:autoSpaceDN w:val="0"/>
        <w:adjustRightInd w:val="0"/>
        <w:spacing w:after="0" w:line="240" w:lineRule="auto"/>
        <w:rPr>
          <w:rFonts w:ascii="NeoSansPro-Bold" w:hAnsi="NeoSansPro-Bold" w:cs="NeoSansPro-Bold"/>
          <w:b/>
          <w:bCs/>
          <w:color w:val="404040"/>
          <w:sz w:val="24"/>
          <w:szCs w:val="24"/>
        </w:rPr>
      </w:pPr>
      <w:r w:rsidRPr="006D5890">
        <w:rPr>
          <w:rFonts w:ascii="NeoSansPro-Bold" w:hAnsi="NeoSansPro-Bold" w:cs="NeoSansPro-Bold"/>
          <w:b/>
          <w:bCs/>
          <w:color w:val="404040"/>
          <w:sz w:val="24"/>
          <w:szCs w:val="24"/>
        </w:rPr>
        <w:t>09 de Agosto del 2015 al 31 de Mayo de 2015</w:t>
      </w:r>
    </w:p>
    <w:p w:rsidR="006D5890" w:rsidRPr="006D5890" w:rsidRDefault="006D5890" w:rsidP="006D5890">
      <w:pPr>
        <w:autoSpaceDE w:val="0"/>
        <w:autoSpaceDN w:val="0"/>
        <w:adjustRightInd w:val="0"/>
        <w:spacing w:after="0" w:line="240" w:lineRule="auto"/>
        <w:rPr>
          <w:rFonts w:ascii="NeoSansPro-Regular" w:hAnsi="NeoSansPro-Regular" w:cs="NeoSansPro-Regular"/>
          <w:color w:val="404040"/>
          <w:sz w:val="24"/>
          <w:szCs w:val="24"/>
        </w:rPr>
      </w:pPr>
      <w:r w:rsidRPr="006D5890">
        <w:rPr>
          <w:rFonts w:ascii="NeoSansPro-Regular" w:hAnsi="NeoSansPro-Regular" w:cs="NeoSansPro-Regular"/>
          <w:color w:val="404040"/>
          <w:sz w:val="24"/>
          <w:szCs w:val="24"/>
        </w:rPr>
        <w:lastRenderedPageBreak/>
        <w:t>Encargada de la Fiscalía Cuarta Especializada en la Investigación de delitos de Violencia contra la Familia, Mujeres, Niñas, Niños y de Trata de Personas, Adscrita a la Unidad Integral de Procuración de Justicia del Décimo Segundo Distrito Judicial, en Coatepec, Veracruz.</w:t>
      </w:r>
    </w:p>
    <w:p w:rsidR="006D5890" w:rsidRPr="006D5890" w:rsidRDefault="006D5890" w:rsidP="006D5890">
      <w:pPr>
        <w:autoSpaceDE w:val="0"/>
        <w:autoSpaceDN w:val="0"/>
        <w:adjustRightInd w:val="0"/>
        <w:spacing w:after="0" w:line="240" w:lineRule="auto"/>
        <w:rPr>
          <w:rFonts w:ascii="NeoSansPro-Bold" w:hAnsi="NeoSansPro-Bold" w:cs="NeoSansPro-Bold"/>
          <w:b/>
          <w:bCs/>
          <w:color w:val="404040"/>
          <w:sz w:val="24"/>
          <w:szCs w:val="24"/>
        </w:rPr>
      </w:pPr>
      <w:r w:rsidRPr="006D5890">
        <w:rPr>
          <w:rFonts w:ascii="NeoSansPro-Bold" w:hAnsi="NeoSansPro-Bold" w:cs="NeoSansPro-Bold"/>
          <w:b/>
          <w:bCs/>
          <w:color w:val="404040"/>
          <w:sz w:val="24"/>
          <w:szCs w:val="24"/>
        </w:rPr>
        <w:t>01 de Junio del 2015 al 07 de enero de 2018</w:t>
      </w:r>
    </w:p>
    <w:p w:rsidR="006D5890" w:rsidRPr="006D5890" w:rsidRDefault="006D5890" w:rsidP="006D5890">
      <w:pPr>
        <w:autoSpaceDE w:val="0"/>
        <w:autoSpaceDN w:val="0"/>
        <w:adjustRightInd w:val="0"/>
        <w:spacing w:after="0" w:line="240" w:lineRule="auto"/>
        <w:rPr>
          <w:rFonts w:ascii="NeoSansPro-Regular" w:hAnsi="NeoSansPro-Regular" w:cs="NeoSansPro-Regular"/>
          <w:color w:val="404040"/>
          <w:sz w:val="24"/>
          <w:szCs w:val="24"/>
        </w:rPr>
      </w:pPr>
      <w:r w:rsidRPr="006D5890">
        <w:rPr>
          <w:rFonts w:ascii="NeoSansPro-Regular" w:hAnsi="NeoSansPro-Regular" w:cs="NeoSansPro-Regular"/>
          <w:color w:val="404040"/>
          <w:sz w:val="24"/>
          <w:szCs w:val="24"/>
        </w:rPr>
        <w:t>Fiscal Cuarta Especializada en la Investigación de delitos de Violencia contra la Familia, Mujeres, Niñas, Niños y de Trata de Personas, Adscrita a la Unidad Integral de Procuración de Justicia del Décimo Segundo Distrito Judicial, en Coatepec, Veracruz.</w:t>
      </w:r>
    </w:p>
    <w:p w:rsidR="006D5890" w:rsidRPr="006D5890" w:rsidRDefault="006D5890" w:rsidP="006D5890">
      <w:pPr>
        <w:autoSpaceDE w:val="0"/>
        <w:autoSpaceDN w:val="0"/>
        <w:adjustRightInd w:val="0"/>
        <w:spacing w:after="0" w:line="240" w:lineRule="auto"/>
        <w:rPr>
          <w:rFonts w:ascii="NeoSansPro-Bold" w:hAnsi="NeoSansPro-Bold" w:cs="NeoSansPro-Bold"/>
          <w:b/>
          <w:bCs/>
          <w:color w:val="404040"/>
          <w:sz w:val="24"/>
          <w:szCs w:val="24"/>
        </w:rPr>
      </w:pPr>
      <w:r w:rsidRPr="006D5890">
        <w:rPr>
          <w:rFonts w:ascii="NeoSansPro-Bold" w:hAnsi="NeoSansPro-Bold" w:cs="NeoSansPro-Bold"/>
          <w:b/>
          <w:bCs/>
          <w:color w:val="404040"/>
          <w:sz w:val="24"/>
          <w:szCs w:val="24"/>
        </w:rPr>
        <w:t>08 de Enero de 2018 al 20 de marzo de 2018</w:t>
      </w:r>
    </w:p>
    <w:p w:rsidR="006D5890" w:rsidRPr="006D5890" w:rsidRDefault="006D5890" w:rsidP="006D5890">
      <w:pPr>
        <w:autoSpaceDE w:val="0"/>
        <w:autoSpaceDN w:val="0"/>
        <w:adjustRightInd w:val="0"/>
        <w:spacing w:after="0" w:line="240" w:lineRule="auto"/>
        <w:rPr>
          <w:rFonts w:ascii="NeoSansPro-Regular" w:hAnsi="NeoSansPro-Regular" w:cs="NeoSansPro-Regular"/>
          <w:color w:val="404040"/>
          <w:sz w:val="24"/>
          <w:szCs w:val="24"/>
        </w:rPr>
      </w:pPr>
      <w:r w:rsidRPr="006D5890">
        <w:rPr>
          <w:rFonts w:ascii="NeoSansPro-Regular" w:hAnsi="NeoSansPro-Regular" w:cs="NeoSansPro-Regular"/>
          <w:color w:val="404040"/>
          <w:sz w:val="24"/>
          <w:szCs w:val="24"/>
        </w:rPr>
        <w:t xml:space="preserve">Fiscal Cuarta Especializada en la Investigación de delitos de Violencia contra la Familia, Mujeres, Niñas, Niños y de Trata de Personas, Adscrita a la Unidad Integral de Procuración de Justicia del Décimo Segundo Distrito Judicial, en Coatepec, Veracruz. Encargada de las Fiscalías Especializadas en investigación de Delitos de Violencia contra la Familia, Mujeres, Niñas, Niños y de Trata de personas en Jalacingo y </w:t>
      </w:r>
      <w:proofErr w:type="spellStart"/>
      <w:r w:rsidRPr="006D5890">
        <w:rPr>
          <w:rFonts w:ascii="NeoSansPro-Regular" w:hAnsi="NeoSansPro-Regular" w:cs="NeoSansPro-Regular"/>
          <w:color w:val="404040"/>
          <w:sz w:val="24"/>
          <w:szCs w:val="24"/>
        </w:rPr>
        <w:t>Tlapacoyan</w:t>
      </w:r>
      <w:proofErr w:type="spellEnd"/>
      <w:r w:rsidRPr="006D5890">
        <w:rPr>
          <w:rFonts w:ascii="NeoSansPro-Regular" w:hAnsi="NeoSansPro-Regular" w:cs="NeoSansPro-Regular"/>
          <w:color w:val="404040"/>
          <w:sz w:val="24"/>
          <w:szCs w:val="24"/>
        </w:rPr>
        <w:t>, Veracruz.</w:t>
      </w:r>
    </w:p>
    <w:p w:rsidR="006D5890" w:rsidRPr="006D5890" w:rsidRDefault="006D5890" w:rsidP="006D5890">
      <w:pPr>
        <w:autoSpaceDE w:val="0"/>
        <w:autoSpaceDN w:val="0"/>
        <w:adjustRightInd w:val="0"/>
        <w:spacing w:after="0" w:line="240" w:lineRule="auto"/>
        <w:rPr>
          <w:rFonts w:ascii="NeoSansPro-Bold" w:hAnsi="NeoSansPro-Bold" w:cs="NeoSansPro-Bold"/>
          <w:b/>
          <w:bCs/>
          <w:color w:val="404040"/>
          <w:sz w:val="24"/>
          <w:szCs w:val="24"/>
        </w:rPr>
      </w:pPr>
      <w:r w:rsidRPr="006D5890">
        <w:rPr>
          <w:rFonts w:ascii="NeoSansPro-Bold" w:hAnsi="NeoSansPro-Bold" w:cs="NeoSansPro-Bold"/>
          <w:b/>
          <w:bCs/>
          <w:color w:val="404040"/>
          <w:sz w:val="24"/>
          <w:szCs w:val="24"/>
        </w:rPr>
        <w:t>21 de marzo de 2018 al 23 de Agosto de 2018</w:t>
      </w:r>
    </w:p>
    <w:p w:rsidR="006D5890" w:rsidRPr="006D5890" w:rsidRDefault="006D5890" w:rsidP="006D5890">
      <w:pPr>
        <w:autoSpaceDE w:val="0"/>
        <w:autoSpaceDN w:val="0"/>
        <w:adjustRightInd w:val="0"/>
        <w:spacing w:after="0" w:line="240" w:lineRule="auto"/>
        <w:rPr>
          <w:rFonts w:ascii="NeoSansPro-Regular" w:hAnsi="NeoSansPro-Regular" w:cs="NeoSansPro-Regular"/>
          <w:color w:val="404040"/>
          <w:sz w:val="24"/>
          <w:szCs w:val="24"/>
        </w:rPr>
      </w:pPr>
      <w:r w:rsidRPr="006D5890">
        <w:rPr>
          <w:rFonts w:ascii="NeoSansPro-Regular" w:hAnsi="NeoSansPro-Regular" w:cs="NeoSansPro-Regular"/>
          <w:color w:val="404040"/>
          <w:sz w:val="24"/>
          <w:szCs w:val="24"/>
        </w:rPr>
        <w:t>Fiscal Cuarta Especializada en la Investigación de delitos de Violencia contra la Familia, Mujeres, Niñas, Niños y de Trata de Personas, Adscrita a la Unidad Integral de Procuración de Justicia del Décimo Segundo Distrito Judicial, en Coatepec, Veracruz. Encargada de la Fiscalía Especializada en la investigación de Delitos de Violencia contra la Familia, Mujeres, Niñas, Niños y de Trata de personas en Tlapacoyan, Veracruz.</w:t>
      </w:r>
    </w:p>
    <w:p w:rsidR="006D5890" w:rsidRPr="006D5890" w:rsidRDefault="006D5890" w:rsidP="006D5890">
      <w:pPr>
        <w:autoSpaceDE w:val="0"/>
        <w:autoSpaceDN w:val="0"/>
        <w:adjustRightInd w:val="0"/>
        <w:spacing w:after="0" w:line="240" w:lineRule="auto"/>
        <w:rPr>
          <w:rFonts w:ascii="NeoSansPro-Bold" w:hAnsi="NeoSansPro-Bold" w:cs="NeoSansPro-Bold"/>
          <w:b/>
          <w:bCs/>
          <w:color w:val="404040"/>
          <w:sz w:val="24"/>
          <w:szCs w:val="24"/>
        </w:rPr>
      </w:pPr>
      <w:r w:rsidRPr="006D5890">
        <w:rPr>
          <w:rFonts w:ascii="NeoSansPro-Bold" w:hAnsi="NeoSansPro-Bold" w:cs="NeoSansPro-Bold"/>
          <w:b/>
          <w:bCs/>
          <w:color w:val="404040"/>
          <w:sz w:val="24"/>
          <w:szCs w:val="24"/>
        </w:rPr>
        <w:t>24 de Agosto de 2018 a la actualidad</w:t>
      </w:r>
    </w:p>
    <w:p w:rsidR="006D5890" w:rsidRPr="006D5890" w:rsidRDefault="006D5890" w:rsidP="006D5890">
      <w:pPr>
        <w:autoSpaceDE w:val="0"/>
        <w:autoSpaceDN w:val="0"/>
        <w:adjustRightInd w:val="0"/>
        <w:spacing w:after="0" w:line="240" w:lineRule="auto"/>
        <w:rPr>
          <w:rFonts w:ascii="NeoSansPro-Regular" w:hAnsi="NeoSansPro-Regular" w:cs="NeoSansPro-Regular"/>
          <w:color w:val="404040"/>
          <w:sz w:val="24"/>
          <w:szCs w:val="24"/>
        </w:rPr>
      </w:pPr>
      <w:r w:rsidRPr="006D5890">
        <w:rPr>
          <w:rFonts w:ascii="NeoSansPro-Regular" w:hAnsi="NeoSansPro-Regular" w:cs="NeoSansPro-Regular"/>
          <w:color w:val="404040"/>
          <w:sz w:val="24"/>
          <w:szCs w:val="24"/>
        </w:rPr>
        <w:t>Fiscal Primera Especializada en la Investigación de delitos de Violencia contra la Familia, Mujeres, Niñas, Niños y de Trata de Personas, Adscrita a la Sub-unidad Integral de Procuración de Justicia del Décimo Distrito Judicial, en Tlapacoyan, Ver.</w:t>
      </w:r>
    </w:p>
    <w:p w:rsidR="006D5890" w:rsidRDefault="006D5890" w:rsidP="00BB2BF2">
      <w:pPr>
        <w:autoSpaceDE w:val="0"/>
        <w:autoSpaceDN w:val="0"/>
        <w:adjustRightInd w:val="0"/>
        <w:spacing w:after="0" w:line="240" w:lineRule="auto"/>
        <w:rPr>
          <w:rFonts w:ascii="Arial" w:hAnsi="Arial" w:cs="Arial"/>
          <w:b/>
          <w:color w:val="404040"/>
          <w:sz w:val="24"/>
          <w:szCs w:val="24"/>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BB2BF2" w:rsidRDefault="00BB2BF2" w:rsidP="00AB5916">
      <w:pPr>
        <w:rPr>
          <w:rFonts w:ascii="NeoSansPro-Regular" w:hAnsi="NeoSansPro-Regular" w:cs="NeoSansPro-Regular"/>
          <w:color w:val="404040"/>
          <w:sz w:val="24"/>
          <w:szCs w:val="24"/>
        </w:rPr>
      </w:pPr>
    </w:p>
    <w:p w:rsidR="006D5890" w:rsidRPr="006D5890" w:rsidRDefault="006D5890" w:rsidP="006D5890">
      <w:pPr>
        <w:spacing w:after="0" w:line="240" w:lineRule="auto"/>
        <w:rPr>
          <w:rFonts w:ascii="NeoSansPro-Regular" w:hAnsi="NeoSansPro-Regular" w:cs="NeoSansPro-Regular"/>
          <w:color w:val="404040"/>
          <w:sz w:val="24"/>
          <w:szCs w:val="24"/>
        </w:rPr>
      </w:pPr>
      <w:r w:rsidRPr="006D5890">
        <w:rPr>
          <w:rFonts w:ascii="NeoSansPro-Regular" w:hAnsi="NeoSansPro-Regular" w:cs="NeoSansPro-Regular"/>
          <w:color w:val="404040"/>
          <w:sz w:val="24"/>
          <w:szCs w:val="24"/>
        </w:rPr>
        <w:t>Derecho Penal</w:t>
      </w:r>
    </w:p>
    <w:p w:rsidR="006D5890" w:rsidRPr="006D5890" w:rsidRDefault="006D5890" w:rsidP="006D5890">
      <w:pPr>
        <w:spacing w:after="0" w:line="240" w:lineRule="auto"/>
        <w:rPr>
          <w:sz w:val="24"/>
          <w:szCs w:val="24"/>
        </w:rPr>
      </w:pPr>
      <w:r w:rsidRPr="006D5890">
        <w:rPr>
          <w:rFonts w:ascii="NeoSansPro-Regular" w:hAnsi="NeoSansPro-Regular" w:cs="NeoSansPro-Regular"/>
          <w:color w:val="404040"/>
          <w:sz w:val="24"/>
          <w:szCs w:val="24"/>
        </w:rPr>
        <w:t>Derecho Penal Procesal</w:t>
      </w:r>
    </w:p>
    <w:p w:rsidR="006B643A" w:rsidRPr="00BA21B4" w:rsidRDefault="006B643A" w:rsidP="00AB5916">
      <w:pPr>
        <w:rPr>
          <w:sz w:val="24"/>
          <w:szCs w:val="24"/>
        </w:rPr>
      </w:pPr>
    </w:p>
    <w:sectPr w:rsidR="006B643A"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B0" w:rsidRDefault="003C58B0" w:rsidP="00AB5916">
      <w:pPr>
        <w:spacing w:after="0" w:line="240" w:lineRule="auto"/>
      </w:pPr>
      <w:r>
        <w:separator/>
      </w:r>
    </w:p>
  </w:endnote>
  <w:endnote w:type="continuationSeparator" w:id="0">
    <w:p w:rsidR="003C58B0" w:rsidRDefault="003C58B0"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B0" w:rsidRDefault="003C58B0" w:rsidP="00AB5916">
      <w:pPr>
        <w:spacing w:after="0" w:line="240" w:lineRule="auto"/>
      </w:pPr>
      <w:r>
        <w:separator/>
      </w:r>
    </w:p>
  </w:footnote>
  <w:footnote w:type="continuationSeparator" w:id="0">
    <w:p w:rsidR="003C58B0" w:rsidRDefault="003C58B0" w:rsidP="00AB5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16"/>
    <w:rsid w:val="00035E4E"/>
    <w:rsid w:val="0005169D"/>
    <w:rsid w:val="00076A27"/>
    <w:rsid w:val="000D5363"/>
    <w:rsid w:val="000E2580"/>
    <w:rsid w:val="00196774"/>
    <w:rsid w:val="00247088"/>
    <w:rsid w:val="002F2B4D"/>
    <w:rsid w:val="00304E91"/>
    <w:rsid w:val="003C58B0"/>
    <w:rsid w:val="003E7CE6"/>
    <w:rsid w:val="00462C41"/>
    <w:rsid w:val="004A1170"/>
    <w:rsid w:val="004B2D6E"/>
    <w:rsid w:val="004E4FFA"/>
    <w:rsid w:val="005502F5"/>
    <w:rsid w:val="005A32B3"/>
    <w:rsid w:val="00600D12"/>
    <w:rsid w:val="006B643A"/>
    <w:rsid w:val="006C2CDA"/>
    <w:rsid w:val="006D5890"/>
    <w:rsid w:val="00723B67"/>
    <w:rsid w:val="00726727"/>
    <w:rsid w:val="00785C57"/>
    <w:rsid w:val="00846235"/>
    <w:rsid w:val="00A5086E"/>
    <w:rsid w:val="00A66637"/>
    <w:rsid w:val="00AB5916"/>
    <w:rsid w:val="00B55469"/>
    <w:rsid w:val="00BA21B4"/>
    <w:rsid w:val="00BB2BF2"/>
    <w:rsid w:val="00CE7F12"/>
    <w:rsid w:val="00D03386"/>
    <w:rsid w:val="00DB2FA1"/>
    <w:rsid w:val="00DE2E01"/>
    <w:rsid w:val="00E71AD8"/>
    <w:rsid w:val="00EA5918"/>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40B7B4-AE98-4958-81BE-91B88DC7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3</cp:revision>
  <cp:lastPrinted>2019-10-08T18:25:00Z</cp:lastPrinted>
  <dcterms:created xsi:type="dcterms:W3CDTF">2019-11-04T20:12:00Z</dcterms:created>
  <dcterms:modified xsi:type="dcterms:W3CDTF">2019-11-30T04:22:00Z</dcterms:modified>
</cp:coreProperties>
</file>